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Times New Roman"/>
          <w:b/>
          <w:sz w:val="36"/>
          <w:szCs w:val="24"/>
        </w:rPr>
      </w:pPr>
      <w:r>
        <w:rPr>
          <w:rFonts w:hint="eastAsia" w:ascii="宋体" w:hAnsi="宋体" w:eastAsia="宋体" w:cs="Times New Roman"/>
          <w:b/>
          <w:sz w:val="36"/>
          <w:szCs w:val="24"/>
        </w:rPr>
        <w:t>安徽扬子职业技术学院校园招聘简章</w:t>
      </w:r>
    </w:p>
    <w:p>
      <w:pPr>
        <w:spacing w:line="360" w:lineRule="auto"/>
        <w:ind w:firstLine="48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安徽扬子职业技术学院坐落于国家园林城市、同时也是皖江城市带承接产业转移示范区的核心城市——芜湖。安徽扬子职业技术学院作为“芜湖市重点工程”和“安徽省861项目”，国家教育部“全国教育系统先进集体”，是一所以理工科为主要特色的安徽省重点建设高职院校，学院总投资人民币6.2亿元，占地650余亩，建筑面积33万平方米。安徽扬子职业技术学院经安徽省人民政府批准、教育部备案，纳入国家统一招生计划、颁发国家承认的全日制普通高等院校学历。学院由安徽巨华科教集团主办，安徽工程大学原校长、党委书记汪学骞教授任学院院长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Courier New"/>
          <w:b/>
          <w:sz w:val="24"/>
          <w:szCs w:val="24"/>
        </w:rPr>
      </w:pPr>
      <w:r>
        <w:rPr>
          <w:rFonts w:hint="eastAsia" w:ascii="宋体" w:hAnsi="宋体" w:eastAsia="宋体" w:cs="Courier New"/>
          <w:b/>
          <w:sz w:val="24"/>
          <w:szCs w:val="24"/>
        </w:rPr>
        <w:t>招聘高校教师：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电子商务专业教师4人、机械工程教师2人、计算机类教师4人、思政教师2人、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艺术设计教师1人、电气自动化教师2人、高等数学教师2人、英语教师2人、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车辆工程专业教师2人、会计教师2人</w:t>
      </w:r>
    </w:p>
    <w:p>
      <w:pPr>
        <w:spacing w:line="360" w:lineRule="auto"/>
        <w:ind w:firstLine="482" w:firstLineChars="200"/>
        <w:rPr>
          <w:rFonts w:hint="eastAsia" w:ascii="宋体" w:hAnsi="宋体" w:eastAsia="宋体" w:cs="Courier New"/>
          <w:b/>
          <w:sz w:val="24"/>
          <w:szCs w:val="24"/>
        </w:rPr>
      </w:pPr>
      <w:r>
        <w:rPr>
          <w:rFonts w:hint="eastAsia" w:ascii="宋体" w:hAnsi="宋体" w:eastAsia="宋体" w:cs="Courier New"/>
          <w:b/>
          <w:sz w:val="24"/>
          <w:szCs w:val="24"/>
        </w:rPr>
        <w:t>基本要求：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1、专业必须对口或相关，不限是否师范类，高校教师资格不限；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2、研究生学历优先，优秀本科毕业生可考虑，成教、自考学历暂不考虑；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3、教学经验不限，年龄在30岁以下优先，形象气质良好。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招聘总部职能岗位（非教学）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人事专员2人     董事长秘书1人     总经理助理1人    市场助理2人 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</w:rPr>
        <w:t xml:space="preserve">  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1、专业对口或相关，统招本科及以上学历；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2、年龄在35周岁以下，身心健康，综合素质良好；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3、有一定的工作承压能力，可适应适度的加班工作及出差安排。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薪资待遇：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1.总部公司岗位 应届毕业生4500-5500元/月；优秀者可面议薪资；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2.分部教师岗位 入职第一学期4000-5000元/月；优秀教师8-14万/年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3.应届全职实习生：本科生：3000-3500元/月；硕士研究生：3500-4000元/月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福利待遇：</w:t>
      </w:r>
      <w:r>
        <w:rPr>
          <w:rFonts w:hint="eastAsia" w:ascii="宋体" w:hAnsi="宋体" w:eastAsia="宋体" w:cs="Times New Roman"/>
          <w:sz w:val="24"/>
          <w:szCs w:val="24"/>
        </w:rPr>
        <w:t>五险一金、节假日福利、定期体检、旅游奖励、培训学习、在职学历进修补贴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 xml:space="preserve">联系电话：张老师：16655352013  办公室： 0553-3832506           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简历邮箱：</w:t>
      </w:r>
      <w:r>
        <w:fldChar w:fldCharType="begin"/>
      </w:r>
      <w:r>
        <w:instrText xml:space="preserve"> HYPERLINK "mailto:juhua999hr@163.com" </w:instrText>
      </w:r>
      <w:r>
        <w:fldChar w:fldCharType="separate"/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u w:val="single"/>
        </w:rPr>
        <w:t>juhua999hr@163.com</w:t>
      </w:r>
      <w:r>
        <w:rPr>
          <w:rFonts w:hint="eastAsia" w:ascii="宋体" w:hAnsi="宋体" w:eastAsia="宋体" w:cs="Times New Roman"/>
          <w:b/>
          <w:color w:val="0000FF"/>
          <w:sz w:val="24"/>
          <w:szCs w:val="24"/>
          <w:u w:val="single"/>
        </w:rPr>
        <w:fldChar w:fldCharType="end"/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 （注明应聘岗位+在校成绩单）</w:t>
      </w:r>
    </w:p>
    <w:p>
      <w:pPr>
        <w:spacing w:line="360" w:lineRule="auto"/>
        <w:ind w:firstLine="482" w:firstLineChars="200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工作地点：</w:t>
      </w:r>
      <w:r>
        <w:rPr>
          <w:rFonts w:hint="eastAsia" w:ascii="宋体" w:hAnsi="宋体" w:eastAsia="宋体" w:cs="Times New Roman"/>
          <w:sz w:val="24"/>
          <w:szCs w:val="24"/>
        </w:rPr>
        <w:t>1.安徽省芜湖市三山区浮山路68号安徽扬子职业技术学院</w:t>
      </w:r>
    </w:p>
    <w:p>
      <w:pPr>
        <w:spacing w:line="360" w:lineRule="auto"/>
        <w:ind w:firstLine="1680" w:firstLineChars="70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2.芜湖市镜湖区环城西路芜湖广播电视大学内</w:t>
      </w:r>
    </w:p>
    <w:sectPr>
      <w:headerReference r:id="rId3" w:type="default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3CF"/>
    <w:rsid w:val="002149C1"/>
    <w:rsid w:val="00243647"/>
    <w:rsid w:val="00273518"/>
    <w:rsid w:val="003F5097"/>
    <w:rsid w:val="008A07D5"/>
    <w:rsid w:val="00D703CF"/>
    <w:rsid w:val="00F508E3"/>
    <w:rsid w:val="00FF15B9"/>
    <w:rsid w:val="02535B1E"/>
    <w:rsid w:val="0ECE10FC"/>
    <w:rsid w:val="230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153</Words>
  <Characters>878</Characters>
  <Lines>7</Lines>
  <Paragraphs>2</Paragraphs>
  <TotalTime>12</TotalTime>
  <ScaleCrop>false</ScaleCrop>
  <LinksUpToDate>false</LinksUpToDate>
  <CharactersWithSpaces>1029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2018-09-26T06:10:00Z</dcterms:created>
  <dc:creator>Administrator</dc:creator>
  <cp:lastModifiedBy>xie峰</cp:lastModifiedBy>
  <dcterms:modified xsi:type="dcterms:W3CDTF">2018-10-26T03:15:29Z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